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C" w:rsidRDefault="00C800DE" w:rsidP="004C5CBC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C800DE" w:rsidRDefault="00C800DE" w:rsidP="004C5CBC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00DE" w:rsidRDefault="00754955" w:rsidP="004C5CBC">
      <w:pPr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深圳市政府采购品目分类表（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年版）</w:t>
      </w:r>
    </w:p>
    <w:p w:rsidR="00C800DE" w:rsidRDefault="00C800DE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84" w:type="dxa"/>
        <w:tblLayout w:type="fixed"/>
        <w:tblLook w:val="00A0"/>
      </w:tblPr>
      <w:tblGrid>
        <w:gridCol w:w="1572"/>
        <w:gridCol w:w="4152"/>
        <w:gridCol w:w="3260"/>
      </w:tblGrid>
      <w:tr w:rsidR="005E4C7C">
        <w:trPr>
          <w:cantSplit/>
          <w:trHeight w:val="300"/>
          <w:tblHeader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Default="0075495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品目编码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Default="0075495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品目名称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Default="0075495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货物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土地、建筑物及构筑物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土地、海域及无居民海岛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构筑物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计算机设备及软件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巨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中型计算机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小型计算机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台式计算机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图形工作站除外。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便携式计算机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移动工作站除外。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平板式微型计算机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A02010199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其他计算机设备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包括计算机工作站、掌上电脑等。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计算机网络设备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路由器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交换设备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指交换机。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其他网络设备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信息安全设备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防火墙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容灾备份设备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网络隔离设备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A02010313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虚拟专用网（</w:t>
            </w:r>
            <w:r>
              <w:rPr>
                <w:rFonts w:ascii="宋体" w:hAnsi="宋体" w:cs="宋体"/>
                <w:kern w:val="0"/>
                <w:sz w:val="24"/>
              </w:rPr>
              <w:t>VPN</w:t>
            </w:r>
            <w:r>
              <w:rPr>
                <w:rFonts w:ascii="宋体" w:hAnsi="宋体" w:cs="宋体" w:hint="eastAsia"/>
                <w:kern w:val="0"/>
                <w:sz w:val="24"/>
              </w:rPr>
              <w:t>）设备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A02010399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其他安全设备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输入输出设备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喷墨打印机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激光打印机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A0201060104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针式打印机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A0201060199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其他打印设备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显示设备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液晶显示器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指台式计算机显示器。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其他显示器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KVM</w:t>
            </w:r>
            <w:r>
              <w:rPr>
                <w:rFonts w:ascii="宋体" w:hAnsi="宋体" w:cs="宋体" w:hint="eastAsia"/>
                <w:kern w:val="0"/>
                <w:sz w:val="24"/>
              </w:rPr>
              <w:t>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识别输入设备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包括刷卡机、</w:t>
            </w:r>
            <w:r>
              <w:rPr>
                <w:rFonts w:ascii="宋体" w:hAnsi="宋体" w:cs="宋体"/>
                <w:kern w:val="0"/>
                <w:sz w:val="24"/>
              </w:rPr>
              <w:t>POS</w:t>
            </w:r>
            <w:r>
              <w:rPr>
                <w:rFonts w:ascii="宋体" w:hAnsi="宋体" w:cs="宋体" w:hint="eastAsia"/>
                <w:kern w:val="0"/>
                <w:sz w:val="24"/>
              </w:rPr>
              <w:t>机、纸带输入机、磁卡读写器、集成电路（</w:t>
            </w:r>
            <w:r>
              <w:rPr>
                <w:rFonts w:ascii="宋体" w:hAnsi="宋体" w:cs="宋体"/>
                <w:kern w:val="0"/>
                <w:sz w:val="24"/>
              </w:rPr>
              <w:t>IC</w:t>
            </w:r>
            <w:r>
              <w:rPr>
                <w:rFonts w:ascii="宋体" w:hAnsi="宋体" w:cs="宋体" w:hint="eastAsia"/>
                <w:kern w:val="0"/>
                <w:sz w:val="24"/>
              </w:rPr>
              <w:t>）卡读写器、非接触式智能卡读写机、触摸屏等。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图形图像输入设备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A0201060901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扫描仪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A0201060999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其他图形图像输入设备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A02010699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其他输入输出设备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计算机软件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基础软件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包括操作系统、数据库管理系统、中间件、办公套件等。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A0201080101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操作系统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A0201080102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数据库管理系统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支撑软件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应用软件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嵌入式软件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A02010805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信息安全软件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其他计算机设备及软件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投影仪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投影幕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多功能一体机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照相机及器材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A0202050102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通用照相机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指普通照相机。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A0202050104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专用照相机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电子白板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LED</w:t>
            </w:r>
            <w:r>
              <w:rPr>
                <w:rFonts w:ascii="宋体" w:hAnsi="宋体" w:cs="宋体" w:hint="eastAsia"/>
                <w:kern w:val="0"/>
                <w:sz w:val="24"/>
              </w:rPr>
              <w:t>显示屏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触控一体机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A020209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刻录机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速印机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A02021002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胶印机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A02021006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油印机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A02021099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其他文印设备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销毁设备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A02021101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碎纸机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其他销毁设备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条码打印机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其他办公设备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载货汽车（含自卸汽车）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乘用车（轿车）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A02030501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轿车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A02030502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越野车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A02030503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商务车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专用车辆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A02030709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警车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A02030719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A02030728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清洁卫生车辆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A02030799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其他专用汽车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城市交通车辆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A020309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摩托车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图书档案设备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A020512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起重设备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A02051228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A02051229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自动扶梯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A020517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机械立体停车设备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A020523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制冷空调设备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包括中央空调、冷库制冷设备、机房专用空调、恒温、恒湿精密空调等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其他机械设备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A02061504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不间断电源（</w:t>
            </w:r>
            <w:r>
              <w:rPr>
                <w:rFonts w:ascii="宋体" w:hAnsi="宋体" w:cs="宋体"/>
                <w:kern w:val="0"/>
                <w:sz w:val="24"/>
              </w:rPr>
              <w:t>UPS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其他电源设备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生活用电器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制冷电器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电冰箱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冷藏柜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A0206180199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其他制冷电器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空气调节电器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A0206180203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空调机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A0206180205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空气净化设备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其他空气调节电器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热水器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A02061899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其他生活用电器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照明设备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A020699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其他电气设备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雷达、无线电和卫星导航设备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不包括军用雷达。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无线电通信设备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卫星通信设备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电话通信设备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视频会议系统设备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传真及数据数字通信设备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A02081001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传真通信设备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广播、电视、电影设备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广播发射设备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电视发射设备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广播和电视接收设备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音频节目制作和播控设备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视频节目制作和播控设备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卫星广播电视设备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电视设备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普通电视设备（电视机）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A02091099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其他电视设备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视频设备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通用摄像机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A02091107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视频监控设备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其他视频设备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A020915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电影设备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A020999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其他广播、电视、电影设备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仪器仪表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电工仪器仪表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光学仪器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分析仪器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试验仪器及装置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计算仪器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量仪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A021009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钟表及定时仪器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A021099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其他仪器仪表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电子和通信测量仪器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A0212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计量标准器具及量具、衡器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A0319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化学药品和中药专用设备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手术器械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普通诊察器械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医用电子生理参数检测仪器设备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医用光学仪器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医用超声波仪器及设备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医用激光仪器及设备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医用内窥镜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物理治疗、康复及体育治疗仪器设备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A032009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中医器械设备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医用磁共振设备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</w:t>
            </w:r>
            <w:r>
              <w:rPr>
                <w:rFonts w:ascii="宋体" w:hAnsi="宋体" w:cs="宋体"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kern w:val="0"/>
                <w:sz w:val="24"/>
              </w:rPr>
              <w:t>线设备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</w:t>
            </w:r>
            <w:r>
              <w:rPr>
                <w:rFonts w:ascii="宋体" w:hAnsi="宋体" w:cs="宋体"/>
                <w:kern w:val="0"/>
                <w:sz w:val="24"/>
              </w:rPr>
              <w:t>X</w:t>
            </w:r>
            <w:r>
              <w:rPr>
                <w:rFonts w:ascii="宋体" w:hAnsi="宋体" w:cs="宋体" w:hint="eastAsia"/>
                <w:kern w:val="0"/>
                <w:sz w:val="24"/>
              </w:rPr>
              <w:t>线附属设备及部件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医用高能射线设备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核医学设备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医用射线防护材料和设备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医用射线监检测设备及用具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临床检验设备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药房设备及器具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体外循环设备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人工脏器及功能辅助装置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假肢装置及材料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手术急救设备及器具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口腔科设备及技工室器具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病房护理及医院通用设备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消毒灭菌设备及器具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医用低温、冷疗设备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防疫、防护卫生装备及器具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助残器具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A032029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骨科材料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A032030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介入诊断和治疗用材料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A032031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兽医设备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A032099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其他医疗设备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安全生产设备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邮政专用设备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环境污染防治设备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A032401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大气污染防治设备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水质污染防治设备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固体废弃物处理设备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噪声控制设备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环保监测设备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核与辐射安全设备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其他环境污染防治设备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政法、检测专用设备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消防设备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交通管理设备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物证检验鉴定设备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安全、检查、监视、报警设备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爆炸物处置设备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技术侦察取证设备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警械设备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非杀伤性武器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A032509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防护防暴装备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出入境设备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网络监察设备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其他政法、检测专用设备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A0329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殡葬设备及用品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铁路运输设备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水上交通运输设备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航空器及其配套设备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海洋仪器设备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海洋水文气象仪器设备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海洋地质地球物理仪器设备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海洋生物仪器设备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海洋化学仪器设备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海洋声光仪器设备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海洋船用船载仪器设备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海洋综合观测平台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海洋计量检测设备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海水淡化与综合利用设备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A033399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其他海洋类仪器设备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专用仪器仪表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农林牧渔专用仪器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地质勘探、钻采及人工地震仪器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地震专用仪器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安全用仪器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大坝观测仪器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电站热工仪表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A033407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电力数字仪表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气象仪器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水文仪器设备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测绘专用仪器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天文仪器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教学专用仪器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其他专用仪器仪表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文艺设备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乐器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A033503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舞台设备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其他文艺设备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娱乐设备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A033705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彩票销售设备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A033799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其他娱乐设备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文物和陈列品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A0402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陈列品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A040201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A040202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模型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图书和档案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普通图书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A050103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电子图书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其他图书、档案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家具用具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A0602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台、桌类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A0603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椅凳类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A0604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沙发类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A0605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柜类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A0608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厨卫用具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A0609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组合家具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指办公家具。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A0699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其他家具用具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纺织原料、毛皮、被服装具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纺织用料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皮革、毛皮等用料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被服装具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A07030101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A070399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其他被服装具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办公消耗用品及类似物品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A090101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复印纸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指打印复印设备用纸。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A0902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硒鼓、粉盒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A090201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鼓粉盒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A0999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其他办公消耗用品及类似物品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建筑建材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医药品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A110215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避孕药物用具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A110503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兽用疫苗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A110703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人用疫苗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农林牧渔业产品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食品、饮料和烟草原料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农副食品，动、植物油制品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基础化学品及相关产品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A1701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化学原料及化学制品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A1702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化学纤维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A19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无形资产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A190201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A190202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A190203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版权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其他货物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建筑物施工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构筑物施工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B0215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公共设施施工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B0216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环保工程施工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工程准备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B0303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拆除工程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装修工程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修缮工程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其他建筑工程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科学研究和试验开发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软件开发服务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支撑软件开发服务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C02010301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通用应用软件开发服务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C02010302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行业应用软件开发服务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信息系统集成实施服务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其他系统集成实施服务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数据处理服务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信息化工程监理服务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测试评估认证服务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运行维护服务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C020603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软件运维服务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C020699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其他运行维护服务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信息技术咨询服务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C020802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信息系统设计服务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C020899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其他信息技术咨询服务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其他信息技术服务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电信和其他信息传输服务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C0302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互联网信息服务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C0303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卫星传输服务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C0399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其他电信和信息传输服务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租赁服务（不带操作员）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计算机设备和软件租赁服务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C0402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办公设备租赁服务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C0403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车辆及其他运输机械租赁服务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其他租赁服务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维修和保养服务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计算机设备维修和保养服务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办公设备维修和保养服务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车辆维修和保养服务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C050301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车辆维修和保养服务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C050302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车辆加油服务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空调、电梯维修和保养服务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C0599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其他维修和保养服务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会议和展览服务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C0601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C060102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一般会议服务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C0602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展览服务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住宿和餐饮服务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C0702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餐饮服务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C080102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法律咨询服务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C080199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其他法律服务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C080299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其他会计服务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C0805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资产及其他评估服务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广告服务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社会与管理咨询服务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C0814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印刷和出版服务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C081401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印刷服务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指单证、票据、文件、公文用纸、资料汇编、信封等印刷业务。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C081402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C0817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C0819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邮政与速递服务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C0899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其他商务服务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技术测试和分析服务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地震服务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气象服务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测绘服务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地质勘测服务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合同能源管理服务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C0908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其他专业技术服务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工程咨询管理服务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设计前咨询服务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工程勘探服务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工程设计服务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装修设计服务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工程监理服务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工程总承包服务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C100708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桥梁工程总承包服务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C1008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C1099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其他工程咨询管理服务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水利管理服务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包括防洪、水资源管理服务等。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其他水利管理服务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房地产服务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C1202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房屋租赁服务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C1204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物业管理服务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指用于机关办公场所水电供应、设备运行、建筑物门窗保养维护、保洁、保安、绿化养护等项目。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公共设施管理服务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城市规划和设计服务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市政公共设施管理服务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园林绿化管理服务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城市市容管理服务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C1305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游览景区服务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C1399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其他市政公共设施管理服务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能源的生产和分配服务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其他能源的生产和分配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信用担保服务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证券服务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保险服务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C15040201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机动车保险服务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C150499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其他保险服务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C1599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其他金融服务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城镇公共卫生服务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清扫服务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垃圾处理服务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公共厕所服务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排泄物的处理服务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C160199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其他城镇公共卫生服务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水污染治理服务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空气污染治理服务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噪音污染治理服务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危险废物治理服务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C1606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其他无害固体废物处理服务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C1699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其他环境治理服务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C169999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其他环境治理服务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交通运输和仓储服务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初等教育服务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高等教育服务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成人教育服务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专业技能培训服务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特殊教育服务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C1899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其他教育服务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医疗卫生和社会服务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C1901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医疗卫生服务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C1902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文化、体育、娱乐服务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C2002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广播、电视、电影和音像服务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C200201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广播服务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C200204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音像制作服务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C200205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广播电视传输服务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C2003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文化艺术服务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C200303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图书馆和档案馆服务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C2004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农林牧副渔服务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农业服务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C2102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林业服务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C2103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畜牧业服务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C2104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渔业服务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C2199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其他农林牧副渔服务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4C7C">
        <w:trPr>
          <w:cantSplit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C99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其他服务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0DE" w:rsidRDefault="007549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800DE" w:rsidRDefault="00C800DE">
      <w:pPr>
        <w:ind w:firstLine="468"/>
        <w:jc w:val="left"/>
        <w:rPr>
          <w:rFonts w:ascii="宋体" w:cs="宋体"/>
          <w:kern w:val="0"/>
          <w:sz w:val="24"/>
        </w:rPr>
      </w:pPr>
    </w:p>
    <w:p w:rsidR="00C800DE" w:rsidRDefault="00754955" w:rsidP="00C800DE">
      <w:pPr>
        <w:spacing w:line="360" w:lineRule="auto"/>
        <w:ind w:firstLine="468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《深圳市政府采购品目分类表（</w:t>
      </w:r>
      <w:r>
        <w:rPr>
          <w:rFonts w:ascii="宋体" w:hAnsi="宋体" w:cs="宋体"/>
          <w:kern w:val="0"/>
          <w:sz w:val="24"/>
        </w:rPr>
        <w:t>2021</w:t>
      </w:r>
      <w:r>
        <w:rPr>
          <w:rFonts w:ascii="宋体" w:hAnsi="宋体" w:cs="宋体" w:hint="eastAsia"/>
          <w:kern w:val="0"/>
          <w:sz w:val="24"/>
        </w:rPr>
        <w:t>年版）》根据财政部《政府采购品目分类目录》（财库〔</w:t>
      </w:r>
      <w:r>
        <w:rPr>
          <w:rFonts w:ascii="宋体" w:hAnsi="宋体" w:cs="宋体"/>
          <w:kern w:val="0"/>
          <w:sz w:val="24"/>
        </w:rPr>
        <w:t>2013</w:t>
      </w:r>
      <w:r>
        <w:rPr>
          <w:rFonts w:ascii="宋体" w:hAnsi="宋体" w:cs="宋体" w:hint="eastAsia"/>
          <w:kern w:val="0"/>
          <w:sz w:val="24"/>
        </w:rPr>
        <w:t>〕</w:t>
      </w:r>
      <w:r>
        <w:rPr>
          <w:rFonts w:ascii="宋体" w:hAnsi="宋体" w:cs="宋体"/>
          <w:kern w:val="0"/>
          <w:sz w:val="24"/>
        </w:rPr>
        <w:t>189</w:t>
      </w:r>
      <w:r>
        <w:rPr>
          <w:rFonts w:ascii="宋体" w:hAnsi="宋体" w:cs="宋体" w:hint="eastAsia"/>
          <w:kern w:val="0"/>
          <w:sz w:val="24"/>
        </w:rPr>
        <w:t>号）制定。除我市另有补充说明外，各品目的具体内容按照财政部《政府采购品目分类目录》的对应内容解释确定。</w:t>
      </w:r>
    </w:p>
    <w:p w:rsidR="00C800DE" w:rsidRDefault="00754955" w:rsidP="00C800DE">
      <w:pPr>
        <w:spacing w:line="360" w:lineRule="auto"/>
        <w:ind w:firstLine="468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政府采购的预算编制、计划编报、组织实施应当使用最底级品目。</w:t>
      </w:r>
    </w:p>
    <w:p w:rsidR="00C800DE" w:rsidRDefault="00754955" w:rsidP="00C800DE">
      <w:pPr>
        <w:spacing w:line="360" w:lineRule="auto"/>
        <w:ind w:firstLine="4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《深圳市政府采购品目分类表（</w:t>
      </w:r>
      <w:r>
        <w:rPr>
          <w:rFonts w:ascii="宋体" w:hAnsi="宋体" w:cs="宋体"/>
          <w:kern w:val="0"/>
          <w:sz w:val="24"/>
        </w:rPr>
        <w:t>2021</w:t>
      </w:r>
      <w:r>
        <w:rPr>
          <w:rFonts w:ascii="宋体" w:hAnsi="宋体" w:cs="宋体" w:hint="eastAsia"/>
          <w:kern w:val="0"/>
          <w:sz w:val="24"/>
        </w:rPr>
        <w:t>年版）》自</w:t>
      </w:r>
      <w:r>
        <w:rPr>
          <w:rFonts w:ascii="宋体" w:hAnsi="宋体" w:cs="宋体"/>
          <w:kern w:val="0"/>
          <w:sz w:val="24"/>
        </w:rPr>
        <w:t>2021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日起施行。</w:t>
      </w:r>
    </w:p>
    <w:p w:rsidR="00C800DE" w:rsidRDefault="00C800DE"/>
    <w:p w:rsidR="00C800DE" w:rsidRDefault="00C800DE"/>
    <w:sectPr w:rsidR="00C800DE" w:rsidSect="004C5CB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C5" w:rsidRDefault="00EF05C5" w:rsidP="005E4C7C">
      <w:r>
        <w:separator/>
      </w:r>
    </w:p>
  </w:endnote>
  <w:endnote w:type="continuationSeparator" w:id="1">
    <w:p w:rsidR="00EF05C5" w:rsidRDefault="00EF05C5" w:rsidP="005E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C" w:rsidRDefault="0054018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420pt;height:35pt;rotation:-40;z-index:251659264;mso-position-horizontal:center;mso-position-horizontal-relative:page;mso-position-vertical:center;mso-position-vertical-relative:page" fillcolor="#e0e0e0" strokecolor="#e0e0e0">
          <v:textpath style="font-family:&quot;Arial&quot;" string="szwanghj 2020-12-03 16:01:22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C" w:rsidRDefault="005E4C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C5" w:rsidRDefault="00EF05C5" w:rsidP="005E4C7C">
      <w:r>
        <w:separator/>
      </w:r>
    </w:p>
  </w:footnote>
  <w:footnote w:type="continuationSeparator" w:id="1">
    <w:p w:rsidR="00EF05C5" w:rsidRDefault="00EF05C5" w:rsidP="005E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C" w:rsidRDefault="0054018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420pt;height:35pt;rotation:-40;z-index:251658240;mso-position-horizontal:center;mso-position-horizontal-relative:page;mso-position-vertical:center;mso-position-vertical-relative:page" fillcolor="#e0e0e0" strokecolor="#e0e0e0">
          <v:textpath style="font-family:&quot;Arial&quot;" string="szwanghj 2020-12-03 16:01:22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C" w:rsidRDefault="005E4C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29A"/>
    <w:rsid w:val="00022452"/>
    <w:rsid w:val="0005139D"/>
    <w:rsid w:val="0008792E"/>
    <w:rsid w:val="000D430D"/>
    <w:rsid w:val="000F2BC3"/>
    <w:rsid w:val="00180B00"/>
    <w:rsid w:val="001871BD"/>
    <w:rsid w:val="001E44EC"/>
    <w:rsid w:val="002478C6"/>
    <w:rsid w:val="0024795B"/>
    <w:rsid w:val="002615EC"/>
    <w:rsid w:val="00265BFE"/>
    <w:rsid w:val="002E54C3"/>
    <w:rsid w:val="002F2E9D"/>
    <w:rsid w:val="00325532"/>
    <w:rsid w:val="00360072"/>
    <w:rsid w:val="004060A7"/>
    <w:rsid w:val="00453845"/>
    <w:rsid w:val="004554B1"/>
    <w:rsid w:val="00461E43"/>
    <w:rsid w:val="004C5CBC"/>
    <w:rsid w:val="00540180"/>
    <w:rsid w:val="00547E77"/>
    <w:rsid w:val="005561FA"/>
    <w:rsid w:val="00563ECC"/>
    <w:rsid w:val="00572EF0"/>
    <w:rsid w:val="005A2C2E"/>
    <w:rsid w:val="005E4C7C"/>
    <w:rsid w:val="005F04D5"/>
    <w:rsid w:val="006B26D7"/>
    <w:rsid w:val="006D48B9"/>
    <w:rsid w:val="00754955"/>
    <w:rsid w:val="007A6D72"/>
    <w:rsid w:val="007F2CCE"/>
    <w:rsid w:val="00870491"/>
    <w:rsid w:val="00873708"/>
    <w:rsid w:val="0089185F"/>
    <w:rsid w:val="008B2B29"/>
    <w:rsid w:val="00910733"/>
    <w:rsid w:val="0097305A"/>
    <w:rsid w:val="009A7C6F"/>
    <w:rsid w:val="009B3A3A"/>
    <w:rsid w:val="00A12A3F"/>
    <w:rsid w:val="00A253F2"/>
    <w:rsid w:val="00A8321A"/>
    <w:rsid w:val="00AA45E1"/>
    <w:rsid w:val="00AF78BF"/>
    <w:rsid w:val="00BB3F52"/>
    <w:rsid w:val="00BD2665"/>
    <w:rsid w:val="00C12953"/>
    <w:rsid w:val="00C44F35"/>
    <w:rsid w:val="00C63FE3"/>
    <w:rsid w:val="00C67439"/>
    <w:rsid w:val="00C7687E"/>
    <w:rsid w:val="00C800DE"/>
    <w:rsid w:val="00D459F1"/>
    <w:rsid w:val="00D56F54"/>
    <w:rsid w:val="00DA48F0"/>
    <w:rsid w:val="00DC13B3"/>
    <w:rsid w:val="00E067AC"/>
    <w:rsid w:val="00E95FCF"/>
    <w:rsid w:val="00EF05C5"/>
    <w:rsid w:val="00EF19A9"/>
    <w:rsid w:val="00F4580E"/>
    <w:rsid w:val="00F51889"/>
    <w:rsid w:val="00F5319E"/>
    <w:rsid w:val="00F7535C"/>
    <w:rsid w:val="00FA329A"/>
    <w:rsid w:val="00FE48F7"/>
    <w:rsid w:val="352F32C0"/>
    <w:rsid w:val="4847200B"/>
    <w:rsid w:val="7A04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/>
    <w:lsdException w:name="Title" w:locked="1"/>
    <w:lsdException w:name="Default Paragraph Font" w:locked="1"/>
    <w:lsdException w:name="Subtitle" w:locked="1"/>
    <w:lsdException w:name="Hyperlink" w:locked="1"/>
    <w:lsdException w:name="FollowedHyperlink" w:locked="1"/>
    <w:lsdException w:name="Strong" w:locked="1"/>
    <w:lsdException w:name="Emphasis" w:locked="1"/>
    <w:lsdException w:name="Normal Table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ocked/>
    <w:rsid w:val="00D56F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locked/>
    <w:rsid w:val="00D56F54"/>
    <w:rPr>
      <w:sz w:val="18"/>
      <w:szCs w:val="18"/>
    </w:rPr>
  </w:style>
  <w:style w:type="paragraph" w:styleId="a4">
    <w:name w:val="footer"/>
    <w:basedOn w:val="a"/>
    <w:link w:val="Char0"/>
    <w:semiHidden/>
    <w:rsid w:val="00D5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locked/>
    <w:rsid w:val="00D5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semiHidden/>
    <w:locked/>
    <w:rsid w:val="00D56F54"/>
    <w:rPr>
      <w:rFonts w:cs="Times New Roman"/>
      <w:color w:val="800080"/>
      <w:u w:val="single"/>
    </w:rPr>
  </w:style>
  <w:style w:type="character" w:styleId="a7">
    <w:name w:val="Hyperlink"/>
    <w:basedOn w:val="a0"/>
    <w:semiHidden/>
    <w:locked/>
    <w:rsid w:val="00D56F54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D56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56F5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6">
    <w:name w:val="xl66"/>
    <w:basedOn w:val="a"/>
    <w:rsid w:val="00D56F5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6"/>
      <w:szCs w:val="36"/>
    </w:rPr>
  </w:style>
  <w:style w:type="paragraph" w:customStyle="1" w:styleId="xl67">
    <w:name w:val="xl67"/>
    <w:basedOn w:val="a"/>
    <w:rsid w:val="00D56F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rsid w:val="00D56F5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D56F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character" w:customStyle="1" w:styleId="Char">
    <w:name w:val="批注框文本 Char"/>
    <w:basedOn w:val="a0"/>
    <w:link w:val="a3"/>
    <w:semiHidden/>
    <w:locked/>
    <w:rsid w:val="00D56F5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semiHidden/>
    <w:locked/>
    <w:rsid w:val="00D56F5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D56F54"/>
    <w:rPr>
      <w:rFonts w:ascii="Calibri" w:eastAsia="宋体" w:hAnsi="Calibri" w:cs="Times New Roman"/>
      <w:sz w:val="18"/>
      <w:szCs w:val="18"/>
    </w:rPr>
  </w:style>
  <w:style w:type="paragraph" w:customStyle="1" w:styleId="1">
    <w:name w:val="修订1"/>
    <w:hidden/>
    <w:semiHidden/>
    <w:rsid w:val="00D56F54"/>
    <w:rPr>
      <w:kern w:val="2"/>
      <w:sz w:val="21"/>
      <w:szCs w:val="24"/>
    </w:rPr>
  </w:style>
  <w:style w:type="paragraph" w:customStyle="1" w:styleId="2">
    <w:name w:val="修订2"/>
    <w:hidden/>
    <w:rsid w:val="00F4580E"/>
    <w:rPr>
      <w:kern w:val="2"/>
      <w:sz w:val="21"/>
      <w:szCs w:val="24"/>
    </w:rPr>
  </w:style>
  <w:style w:type="character" w:styleId="a8">
    <w:name w:val="page number"/>
    <w:basedOn w:val="a0"/>
    <w:rsid w:val="004C5C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王汉珏</dc:creator>
  <cp:lastModifiedBy>app</cp:lastModifiedBy>
  <cp:revision>3</cp:revision>
  <dcterms:created xsi:type="dcterms:W3CDTF">2020-12-03T08:26:00Z</dcterms:created>
  <dcterms:modified xsi:type="dcterms:W3CDTF">2020-12-03T08:27:00Z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