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7D" w:rsidRPr="00E4152A" w:rsidRDefault="00F6107D" w:rsidP="00F6107D">
      <w:pPr>
        <w:rPr>
          <w:rFonts w:ascii="仿宋_GB2312" w:eastAsia="仿宋_GB2312"/>
          <w:sz w:val="31"/>
          <w:szCs w:val="31"/>
        </w:rPr>
      </w:pPr>
      <w:r w:rsidRPr="00E4152A">
        <w:rPr>
          <w:rFonts w:ascii="仿宋_GB2312" w:eastAsia="仿宋_GB2312" w:hint="eastAsia"/>
          <w:sz w:val="31"/>
          <w:szCs w:val="31"/>
        </w:rPr>
        <w:t>附件1</w:t>
      </w:r>
    </w:p>
    <w:p w:rsidR="00F6107D" w:rsidRPr="00E4152A" w:rsidRDefault="00F6107D" w:rsidP="00F6107D">
      <w:pPr>
        <w:rPr>
          <w:b/>
          <w:sz w:val="31"/>
          <w:szCs w:val="31"/>
        </w:rPr>
      </w:pPr>
      <w:r w:rsidRPr="00E4152A">
        <w:rPr>
          <w:rFonts w:hint="eastAsia"/>
          <w:b/>
          <w:sz w:val="31"/>
          <w:szCs w:val="31"/>
        </w:rPr>
        <w:t xml:space="preserve">        </w:t>
      </w:r>
      <w:r w:rsidRPr="00E4152A">
        <w:rPr>
          <w:rFonts w:hint="eastAsia"/>
          <w:b/>
          <w:sz w:val="31"/>
          <w:szCs w:val="31"/>
        </w:rPr>
        <w:t>政府采购法律、法规及其他规范性文件清单</w:t>
      </w:r>
    </w:p>
    <w:p w:rsidR="00F6107D" w:rsidRPr="00E4152A" w:rsidRDefault="00F6107D" w:rsidP="00F6107D">
      <w:pPr>
        <w:rPr>
          <w:sz w:val="20"/>
          <w:szCs w:val="20"/>
        </w:rPr>
      </w:pPr>
    </w:p>
    <w:tbl>
      <w:tblPr>
        <w:tblW w:w="10489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9"/>
        <w:gridCol w:w="1245"/>
        <w:gridCol w:w="1691"/>
        <w:gridCol w:w="1601"/>
        <w:gridCol w:w="2693"/>
      </w:tblGrid>
      <w:tr w:rsidR="00F6107D" w:rsidRPr="00E4152A" w:rsidTr="005529AB">
        <w:trPr>
          <w:trHeight w:val="287"/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jc w:val="center"/>
              <w:rPr>
                <w:b/>
                <w:sz w:val="23"/>
                <w:szCs w:val="23"/>
              </w:rPr>
            </w:pPr>
            <w:r w:rsidRPr="00E4152A">
              <w:rPr>
                <w:rFonts w:hint="eastAsia"/>
                <w:b/>
                <w:sz w:val="23"/>
                <w:szCs w:val="23"/>
              </w:rPr>
              <w:t>名称</w:t>
            </w:r>
          </w:p>
        </w:tc>
        <w:tc>
          <w:tcPr>
            <w:tcW w:w="1245" w:type="dxa"/>
          </w:tcPr>
          <w:p w:rsidR="00F6107D" w:rsidRPr="00E4152A" w:rsidRDefault="00F6107D" w:rsidP="005529AB">
            <w:pPr>
              <w:jc w:val="center"/>
              <w:rPr>
                <w:b/>
                <w:sz w:val="23"/>
                <w:szCs w:val="23"/>
              </w:rPr>
            </w:pPr>
            <w:r w:rsidRPr="00E4152A">
              <w:rPr>
                <w:rFonts w:hint="eastAsia"/>
                <w:b/>
                <w:sz w:val="23"/>
                <w:szCs w:val="23"/>
              </w:rPr>
              <w:t>效力级别</w:t>
            </w:r>
          </w:p>
        </w:tc>
        <w:tc>
          <w:tcPr>
            <w:tcW w:w="1691" w:type="dxa"/>
          </w:tcPr>
          <w:p w:rsidR="00F6107D" w:rsidRPr="00E4152A" w:rsidRDefault="00F6107D" w:rsidP="005529AB">
            <w:pPr>
              <w:jc w:val="center"/>
              <w:rPr>
                <w:b/>
                <w:sz w:val="23"/>
                <w:szCs w:val="23"/>
              </w:rPr>
            </w:pPr>
            <w:r w:rsidRPr="00E4152A">
              <w:rPr>
                <w:rFonts w:hint="eastAsia"/>
                <w:b/>
                <w:sz w:val="23"/>
                <w:szCs w:val="23"/>
              </w:rPr>
              <w:t>类别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jc w:val="center"/>
              <w:rPr>
                <w:b/>
                <w:sz w:val="23"/>
                <w:szCs w:val="23"/>
              </w:rPr>
            </w:pPr>
            <w:r w:rsidRPr="00E4152A">
              <w:rPr>
                <w:rFonts w:hint="eastAsia"/>
                <w:b/>
                <w:sz w:val="23"/>
                <w:szCs w:val="23"/>
              </w:rPr>
              <w:t>发布（修改）日期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jc w:val="center"/>
              <w:rPr>
                <w:b/>
                <w:sz w:val="23"/>
                <w:szCs w:val="23"/>
              </w:rPr>
            </w:pPr>
            <w:r w:rsidRPr="00E4152A">
              <w:rPr>
                <w:rFonts w:hint="eastAsia"/>
                <w:b/>
                <w:sz w:val="23"/>
                <w:szCs w:val="23"/>
              </w:rPr>
              <w:t>发文字号</w:t>
            </w:r>
          </w:p>
        </w:tc>
      </w:tr>
      <w:tr w:rsidR="00F6107D" w:rsidRPr="00E4152A" w:rsidTr="005529AB">
        <w:trPr>
          <w:trHeight w:val="287"/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中华人民共和国政府采购法(2014修正)</w:t>
            </w:r>
          </w:p>
        </w:tc>
        <w:tc>
          <w:tcPr>
            <w:tcW w:w="1245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法律</w:t>
            </w: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2014.08.31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中华人民共和国主席令第14号</w:t>
            </w:r>
          </w:p>
        </w:tc>
      </w:tr>
      <w:tr w:rsidR="00F6107D" w:rsidRPr="00E4152A" w:rsidTr="005529AB">
        <w:trPr>
          <w:trHeight w:val="767"/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中华人民共和国政府采购法实施条例</w:t>
            </w:r>
          </w:p>
        </w:tc>
        <w:tc>
          <w:tcPr>
            <w:tcW w:w="1245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行政法规</w:t>
            </w: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2015.01.30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中华人民共和国国务院令658号</w:t>
            </w:r>
          </w:p>
        </w:tc>
      </w:tr>
      <w:tr w:rsidR="00F6107D" w:rsidRPr="00E4152A" w:rsidTr="005529AB">
        <w:trPr>
          <w:trHeight w:val="713"/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pStyle w:val="2"/>
              <w:widowControl/>
              <w:spacing w:after="225" w:afterAutospacing="0"/>
              <w:jc w:val="center"/>
              <w:rPr>
                <w:rFonts w:hint="default"/>
                <w:sz w:val="35"/>
                <w:szCs w:val="35"/>
              </w:rPr>
            </w:pPr>
            <w:r w:rsidRPr="00E4152A">
              <w:rPr>
                <w:rFonts w:ascii="仿宋_GB2312" w:eastAsia="仿宋_GB2312" w:hAnsi="仿宋" w:cs="仿宋"/>
                <w:b w:val="0"/>
                <w:kern w:val="2"/>
                <w:sz w:val="23"/>
                <w:szCs w:val="23"/>
              </w:rPr>
              <w:t xml:space="preserve">深圳经济特区政府采购条例(2019修正) </w:t>
            </w:r>
            <w:hyperlink r:id="rId6" w:tgtFrame="https://www.pkulaw.com/lar/_blank" w:history="1"/>
          </w:p>
        </w:tc>
        <w:tc>
          <w:tcPr>
            <w:tcW w:w="1245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经济特区法规</w:t>
            </w: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2019.4.26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深圳市第六届人民代表大会常务委员会公告第150号</w:t>
            </w:r>
          </w:p>
        </w:tc>
      </w:tr>
      <w:tr w:rsidR="00F6107D" w:rsidRPr="00E4152A" w:rsidTr="005529AB">
        <w:trPr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深圳经济特区政府采购条例实施细则</w:t>
            </w:r>
          </w:p>
        </w:tc>
        <w:tc>
          <w:tcPr>
            <w:tcW w:w="1245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地方政府规章</w:t>
            </w: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2013.04.17</w:t>
            </w:r>
          </w:p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深圳市人民政府令第249号</w:t>
            </w:r>
          </w:p>
        </w:tc>
      </w:tr>
      <w:tr w:rsidR="00F6107D" w:rsidRPr="00E4152A" w:rsidTr="005529AB">
        <w:trPr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政府采购货物和服务招标投标管理办法（2017年修订）</w:t>
            </w:r>
          </w:p>
        </w:tc>
        <w:tc>
          <w:tcPr>
            <w:tcW w:w="1245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部门规章</w:t>
            </w: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2017.07.11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中华人民共和国财政部令第87号</w:t>
            </w:r>
          </w:p>
        </w:tc>
      </w:tr>
      <w:tr w:rsidR="00F6107D" w:rsidRPr="00E4152A" w:rsidTr="005529AB">
        <w:trPr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</w:t>
            </w:r>
            <w:proofErr w:type="gramStart"/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采购非</w:t>
            </w:r>
            <w:proofErr w:type="gramEnd"/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招标采购方式管理办法</w:t>
            </w:r>
          </w:p>
        </w:tc>
        <w:tc>
          <w:tcPr>
            <w:tcW w:w="1245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部门规章</w:t>
            </w: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2013.12.19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中华人民共和国财政部令第74号</w:t>
            </w:r>
          </w:p>
        </w:tc>
      </w:tr>
      <w:tr w:rsidR="00F6107D" w:rsidRPr="00E4152A" w:rsidTr="005529AB">
        <w:trPr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政府采购信息公告管理办法(2004)</w:t>
            </w:r>
          </w:p>
        </w:tc>
        <w:tc>
          <w:tcPr>
            <w:tcW w:w="1245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部门规章</w:t>
            </w: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2004.08.11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中华人民共和国财政部令第19号</w:t>
            </w:r>
          </w:p>
        </w:tc>
      </w:tr>
      <w:tr w:rsidR="00F6107D" w:rsidRPr="00E4152A" w:rsidTr="005529AB">
        <w:trPr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政府采购质疑和投诉办法</w:t>
            </w:r>
          </w:p>
        </w:tc>
        <w:tc>
          <w:tcPr>
            <w:tcW w:w="1245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部门规章</w:t>
            </w: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2017.12.26</w:t>
            </w:r>
          </w:p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中华人民共和国财政部令第94号</w:t>
            </w:r>
          </w:p>
        </w:tc>
      </w:tr>
      <w:tr w:rsidR="00F6107D" w:rsidRPr="00E4152A" w:rsidTr="005529AB">
        <w:trPr>
          <w:trHeight w:val="1002"/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财政部关于加强政府采购货物和服务项目价格评审管理的通知</w:t>
            </w:r>
          </w:p>
        </w:tc>
        <w:tc>
          <w:tcPr>
            <w:tcW w:w="1245" w:type="dxa"/>
          </w:tcPr>
          <w:p w:rsidR="00F6107D" w:rsidRPr="00E4152A" w:rsidRDefault="00F0020A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hyperlink r:id="rId7" w:tgtFrame="https://www.pkulaw.com/chl/_blank" w:history="1">
              <w:r w:rsidR="00F6107D" w:rsidRPr="00E4152A">
                <w:rPr>
                  <w:rFonts w:ascii="仿宋_GB2312" w:eastAsia="仿宋_GB2312" w:hAnsi="仿宋" w:cs="仿宋" w:hint="eastAsia"/>
                  <w:sz w:val="23"/>
                  <w:szCs w:val="23"/>
                </w:rPr>
                <w:t>部门工作文件</w:t>
              </w:r>
            </w:hyperlink>
            <w:r w:rsidR="00F6107D"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 xml:space="preserve"> </w:t>
            </w: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2007.01.10</w:t>
            </w:r>
          </w:p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财库[2007]2号</w:t>
            </w:r>
          </w:p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</w:p>
        </w:tc>
      </w:tr>
      <w:tr w:rsidR="00F6107D" w:rsidRPr="00E4152A" w:rsidTr="005529AB">
        <w:trPr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财政部关于印发《政府采购代理机构管理暂行办法》的通知</w:t>
            </w:r>
          </w:p>
        </w:tc>
        <w:tc>
          <w:tcPr>
            <w:tcW w:w="1245" w:type="dxa"/>
          </w:tcPr>
          <w:p w:rsidR="00F6107D" w:rsidRPr="00E4152A" w:rsidRDefault="00F0020A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hyperlink r:id="rId8" w:tgtFrame="https://www.pkulaw.com/chl/_blank" w:history="1">
              <w:r w:rsidR="00F6107D" w:rsidRPr="00E4152A">
                <w:rPr>
                  <w:rFonts w:ascii="仿宋_GB2312" w:eastAsia="仿宋_GB2312" w:hAnsi="仿宋" w:cs="仿宋" w:hint="eastAsia"/>
                  <w:sz w:val="23"/>
                  <w:szCs w:val="23"/>
                </w:rPr>
                <w:t>部门规范性文件</w:t>
              </w:r>
            </w:hyperlink>
            <w:r w:rsidR="00F6107D"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 xml:space="preserve"> </w:t>
            </w: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2018.01.04</w:t>
            </w:r>
          </w:p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财库[2018]2号</w:t>
            </w:r>
          </w:p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</w:p>
        </w:tc>
      </w:tr>
      <w:tr w:rsidR="00F6107D" w:rsidRPr="00E4152A" w:rsidTr="005529AB">
        <w:trPr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财政部关于信息系统建设项目采购有关问题的通知</w:t>
            </w:r>
          </w:p>
        </w:tc>
        <w:tc>
          <w:tcPr>
            <w:tcW w:w="1245" w:type="dxa"/>
          </w:tcPr>
          <w:p w:rsidR="00F6107D" w:rsidRPr="00E4152A" w:rsidRDefault="00F0020A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hyperlink r:id="rId9" w:tgtFrame="http://www.pkulaw.cn/_blank" w:history="1">
              <w:r w:rsidR="00F6107D" w:rsidRPr="00E4152A">
                <w:rPr>
                  <w:rFonts w:ascii="仿宋_GB2312" w:eastAsia="仿宋_GB2312" w:hAnsi="仿宋" w:cs="仿宋" w:hint="eastAsia"/>
                  <w:sz w:val="23"/>
                  <w:szCs w:val="23"/>
                </w:rPr>
                <w:t>部门规范性文件</w:t>
              </w:r>
            </w:hyperlink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2011.04.13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财库[2011]59号</w:t>
            </w:r>
          </w:p>
        </w:tc>
      </w:tr>
      <w:tr w:rsidR="00F6107D" w:rsidRPr="00E4152A" w:rsidTr="005529AB">
        <w:trPr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财政部、国家发展改革委关于印发《节能产品政府采购实施意见》的通知</w:t>
            </w:r>
          </w:p>
        </w:tc>
        <w:tc>
          <w:tcPr>
            <w:tcW w:w="1245" w:type="dxa"/>
          </w:tcPr>
          <w:p w:rsidR="00F6107D" w:rsidRPr="00E4152A" w:rsidRDefault="00F0020A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hyperlink r:id="rId10" w:tgtFrame="https://www.pkulaw.com/chl/_blank" w:history="1">
              <w:r w:rsidR="00F6107D" w:rsidRPr="00E4152A">
                <w:rPr>
                  <w:rFonts w:ascii="仿宋_GB2312" w:eastAsia="仿宋_GB2312" w:hAnsi="仿宋" w:cs="仿宋" w:hint="eastAsia"/>
                  <w:sz w:val="23"/>
                  <w:szCs w:val="23"/>
                </w:rPr>
                <w:t>部门工作文件</w:t>
              </w:r>
            </w:hyperlink>
            <w:r w:rsidR="00F6107D"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 xml:space="preserve"> </w:t>
            </w:r>
          </w:p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2004.12.17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财库[2004]185号</w:t>
            </w:r>
          </w:p>
        </w:tc>
      </w:tr>
      <w:tr w:rsidR="00F6107D" w:rsidRPr="00E4152A" w:rsidTr="005529AB">
        <w:trPr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财政部、工业和信息化部关于印发《政府采购促进中小企业发展暂行办法》的通知</w:t>
            </w:r>
          </w:p>
        </w:tc>
        <w:tc>
          <w:tcPr>
            <w:tcW w:w="1245" w:type="dxa"/>
          </w:tcPr>
          <w:p w:rsidR="00F6107D" w:rsidRPr="00E4152A" w:rsidRDefault="00F0020A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hyperlink r:id="rId11" w:tgtFrame="https://www.pkulaw.com/chl/_blank" w:history="1">
              <w:r w:rsidR="00F6107D" w:rsidRPr="00E4152A">
                <w:rPr>
                  <w:rFonts w:ascii="仿宋_GB2312" w:eastAsia="仿宋_GB2312" w:hAnsi="仿宋" w:cs="仿宋" w:hint="eastAsia"/>
                  <w:sz w:val="23"/>
                  <w:szCs w:val="23"/>
                </w:rPr>
                <w:t>部门规范性文件</w:t>
              </w:r>
            </w:hyperlink>
            <w:r w:rsidR="00F6107D"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 xml:space="preserve"> </w:t>
            </w:r>
          </w:p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2011.12.29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财库[2011]181号</w:t>
            </w:r>
          </w:p>
        </w:tc>
      </w:tr>
      <w:tr w:rsidR="00F6107D" w:rsidRPr="00E4152A" w:rsidTr="005529AB">
        <w:trPr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财政部、司法部关于政府采购支持监狱企业发展有关问题的通知</w:t>
            </w:r>
          </w:p>
        </w:tc>
        <w:tc>
          <w:tcPr>
            <w:tcW w:w="1245" w:type="dxa"/>
          </w:tcPr>
          <w:p w:rsidR="00F6107D" w:rsidRPr="00E4152A" w:rsidRDefault="00F0020A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hyperlink r:id="rId12" w:tgtFrame="http://www.pkulaw.cn/_blank" w:history="1">
              <w:r w:rsidR="00F6107D" w:rsidRPr="00E4152A">
                <w:rPr>
                  <w:rFonts w:ascii="仿宋_GB2312" w:eastAsia="仿宋_GB2312" w:hAnsi="仿宋" w:cs="仿宋" w:hint="eastAsia"/>
                  <w:sz w:val="23"/>
                  <w:szCs w:val="23"/>
                </w:rPr>
                <w:t>部门规范性文件</w:t>
              </w:r>
            </w:hyperlink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2014.06.10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财库[2014]68号</w:t>
            </w:r>
          </w:p>
        </w:tc>
      </w:tr>
      <w:tr w:rsidR="00F6107D" w:rsidRPr="00E4152A" w:rsidTr="005529AB">
        <w:trPr>
          <w:jc w:val="center"/>
        </w:trPr>
        <w:tc>
          <w:tcPr>
            <w:tcW w:w="3259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财政部关于进一步规范政府采购评审工作有关问题的通知</w:t>
            </w:r>
          </w:p>
        </w:tc>
        <w:tc>
          <w:tcPr>
            <w:tcW w:w="1245" w:type="dxa"/>
          </w:tcPr>
          <w:p w:rsidR="00F6107D" w:rsidRPr="00E4152A" w:rsidRDefault="00F0020A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hyperlink r:id="rId13" w:tgtFrame="http://www.pkulaw.cn/_blank" w:history="1">
              <w:r w:rsidR="00F6107D" w:rsidRPr="00E4152A">
                <w:rPr>
                  <w:rFonts w:ascii="仿宋_GB2312" w:eastAsia="仿宋_GB2312" w:hAnsi="仿宋" w:cs="仿宋" w:hint="eastAsia"/>
                  <w:sz w:val="23"/>
                  <w:szCs w:val="23"/>
                </w:rPr>
                <w:t>部门规范性文件</w:t>
              </w:r>
            </w:hyperlink>
          </w:p>
        </w:tc>
        <w:tc>
          <w:tcPr>
            <w:tcW w:w="169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政府采购</w:t>
            </w:r>
          </w:p>
        </w:tc>
        <w:tc>
          <w:tcPr>
            <w:tcW w:w="1601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2012.06.11</w:t>
            </w:r>
          </w:p>
        </w:tc>
        <w:tc>
          <w:tcPr>
            <w:tcW w:w="2693" w:type="dxa"/>
          </w:tcPr>
          <w:p w:rsidR="00F6107D" w:rsidRPr="00E4152A" w:rsidRDefault="00F6107D" w:rsidP="005529AB">
            <w:pPr>
              <w:rPr>
                <w:rFonts w:ascii="仿宋_GB2312" w:eastAsia="仿宋_GB2312" w:hAnsi="仿宋" w:cs="仿宋"/>
                <w:sz w:val="23"/>
                <w:szCs w:val="23"/>
              </w:rPr>
            </w:pPr>
            <w:r w:rsidRPr="00E4152A">
              <w:rPr>
                <w:rFonts w:ascii="仿宋_GB2312" w:eastAsia="仿宋_GB2312" w:hAnsi="仿宋" w:cs="仿宋" w:hint="eastAsia"/>
                <w:sz w:val="23"/>
                <w:szCs w:val="23"/>
              </w:rPr>
              <w:t>财库[2012]69号</w:t>
            </w:r>
          </w:p>
        </w:tc>
      </w:tr>
    </w:tbl>
    <w:p w:rsidR="006B4041" w:rsidRPr="00E4152A" w:rsidRDefault="006B4041" w:rsidP="00E4152A">
      <w:pPr>
        <w:rPr>
          <w:sz w:val="20"/>
          <w:szCs w:val="20"/>
        </w:rPr>
      </w:pPr>
    </w:p>
    <w:sectPr w:rsidR="006B4041" w:rsidRPr="00E4152A" w:rsidSect="006B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9F" w:rsidRPr="00E4152A" w:rsidRDefault="0094779F" w:rsidP="00E4152A">
      <w:pPr>
        <w:rPr>
          <w:sz w:val="20"/>
          <w:szCs w:val="20"/>
        </w:rPr>
      </w:pPr>
      <w:r w:rsidRPr="00E4152A">
        <w:rPr>
          <w:sz w:val="20"/>
          <w:szCs w:val="20"/>
        </w:rPr>
        <w:separator/>
      </w:r>
    </w:p>
  </w:endnote>
  <w:endnote w:type="continuationSeparator" w:id="0">
    <w:p w:rsidR="0094779F" w:rsidRPr="00E4152A" w:rsidRDefault="0094779F" w:rsidP="00E4152A">
      <w:pPr>
        <w:rPr>
          <w:sz w:val="20"/>
          <w:szCs w:val="20"/>
        </w:rPr>
      </w:pPr>
      <w:r w:rsidRPr="00E4152A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9F" w:rsidRPr="00E4152A" w:rsidRDefault="0094779F" w:rsidP="00E4152A">
      <w:pPr>
        <w:rPr>
          <w:sz w:val="20"/>
          <w:szCs w:val="20"/>
        </w:rPr>
      </w:pPr>
      <w:r w:rsidRPr="00E4152A">
        <w:rPr>
          <w:sz w:val="20"/>
          <w:szCs w:val="20"/>
        </w:rPr>
        <w:separator/>
      </w:r>
    </w:p>
  </w:footnote>
  <w:footnote w:type="continuationSeparator" w:id="0">
    <w:p w:rsidR="0094779F" w:rsidRPr="00E4152A" w:rsidRDefault="0094779F" w:rsidP="00E4152A">
      <w:pPr>
        <w:rPr>
          <w:sz w:val="20"/>
          <w:szCs w:val="20"/>
        </w:rPr>
      </w:pPr>
      <w:r w:rsidRPr="00E4152A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07D"/>
    <w:rsid w:val="006B4041"/>
    <w:rsid w:val="0094779F"/>
    <w:rsid w:val="00E4152A"/>
    <w:rsid w:val="00F0020A"/>
    <w:rsid w:val="00F6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6107D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6107D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E4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kulaw.com/law/chl?ClassCodeKey=,XE0302,,," TargetMode="External"/><Relationship Id="rId13" Type="http://schemas.openxmlformats.org/officeDocument/2006/relationships/hyperlink" Target="http://www.pkulaw.cn/cluster_form.aspx?Db=chl&amp;EncodingName=&amp;search_tj=xiaoli_id%7b3aXE03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kulaw.com/law/chl?ClassCodeKey=,XE0303,,," TargetMode="External"/><Relationship Id="rId12" Type="http://schemas.openxmlformats.org/officeDocument/2006/relationships/hyperlink" Target="http://www.pkulaw.cn/cluster_form.aspx?Db=chl&amp;EncodingName=&amp;search_tj=xiaoli_id%7b3aXE0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kulaw.com/Readlar/91b109bc0250ece205f134593c4291a8bdfb.html" TargetMode="External"/><Relationship Id="rId11" Type="http://schemas.openxmlformats.org/officeDocument/2006/relationships/hyperlink" Target="https://www.pkulaw.com/law/chl?ClassCodeKey=,XE0302,,,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pkulaw.com/law/chl?ClassCodeKey=,XE0303,,,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kulaw.cn/cluster_form.aspx?Db=chl&amp;EncodingName=&amp;search_tj=xiaoli_id%7b3aXE03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2019-07-15T08:02:00Z</dcterms:created>
  <dcterms:modified xsi:type="dcterms:W3CDTF">2019-07-15T08:09:00Z</dcterms:modified>
</cp:coreProperties>
</file>